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4754"/>
        <w:gridCol w:w="2046"/>
      </w:tblGrid>
      <w:tr w:rsidR="00181588" w:rsidRPr="007F61E3" w14:paraId="50300672" w14:textId="77777777" w:rsidTr="006F239C">
        <w:trPr>
          <w:trHeight w:val="656"/>
        </w:trPr>
        <w:tc>
          <w:tcPr>
            <w:tcW w:w="2839" w:type="dxa"/>
            <w:vMerge w:val="restart"/>
          </w:tcPr>
          <w:p w14:paraId="2ADBEC3E" w14:textId="77777777" w:rsidR="00181588" w:rsidRPr="007F61E3" w:rsidRDefault="00181588" w:rsidP="00181588">
            <w:pPr>
              <w:pStyle w:val="MainFont"/>
              <w:rPr>
                <w:lang w:val="fr-FR"/>
              </w:rPr>
            </w:pPr>
            <w:r w:rsidRPr="007F61E3">
              <w:rPr>
                <w:noProof/>
                <w:lang w:val="fr-FR"/>
              </w:rPr>
              <w:drawing>
                <wp:inline distT="0" distB="0" distL="0" distR="0" wp14:anchorId="40BA3384" wp14:editId="42572426">
                  <wp:extent cx="1437459" cy="1224501"/>
                  <wp:effectExtent l="0" t="0" r="0" b="0"/>
                  <wp:docPr id="1" name="Picture 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ven_logo_herwerkt-0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96" t="12395" r="17555" b="7582"/>
                          <a:stretch/>
                        </pic:blipFill>
                        <pic:spPr bwMode="auto">
                          <a:xfrm>
                            <a:off x="0" y="0"/>
                            <a:ext cx="1455381" cy="1239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0" w:type="dxa"/>
            <w:gridSpan w:val="2"/>
            <w:tcBorders>
              <w:bottom w:val="single" w:sz="24" w:space="0" w:color="FFC000"/>
            </w:tcBorders>
            <w:vAlign w:val="center"/>
          </w:tcPr>
          <w:p w14:paraId="5202CAEF" w14:textId="77777777" w:rsidR="00181588" w:rsidRPr="007F61E3" w:rsidRDefault="00181588" w:rsidP="00181588">
            <w:pPr>
              <w:pStyle w:val="NormalBold"/>
              <w:jc w:val="center"/>
              <w:rPr>
                <w:sz w:val="22"/>
                <w:szCs w:val="24"/>
                <w:lang w:val="fr-FR"/>
              </w:rPr>
            </w:pPr>
            <w:r w:rsidRPr="007F61E3">
              <w:rPr>
                <w:sz w:val="28"/>
                <w:szCs w:val="32"/>
                <w:lang w:val="fr-FR"/>
              </w:rPr>
              <w:t xml:space="preserve">Cirque Masala vzw </w:t>
            </w:r>
            <w:r w:rsidRPr="007F61E3">
              <w:rPr>
                <w:sz w:val="28"/>
                <w:szCs w:val="32"/>
                <w:lang w:val="fr-FR"/>
              </w:rPr>
              <w:sym w:font="Wingdings" w:char="F09F"/>
            </w:r>
            <w:r w:rsidRPr="007F61E3">
              <w:rPr>
                <w:sz w:val="28"/>
                <w:szCs w:val="32"/>
                <w:lang w:val="fr-FR"/>
              </w:rPr>
              <w:t xml:space="preserve"> Coupure 41 </w:t>
            </w:r>
            <w:r w:rsidRPr="007F61E3">
              <w:rPr>
                <w:sz w:val="28"/>
                <w:szCs w:val="32"/>
                <w:lang w:val="fr-FR"/>
              </w:rPr>
              <w:sym w:font="Wingdings" w:char="F09F"/>
            </w:r>
            <w:r w:rsidRPr="007F61E3">
              <w:rPr>
                <w:sz w:val="28"/>
                <w:szCs w:val="32"/>
                <w:lang w:val="fr-FR"/>
              </w:rPr>
              <w:t xml:space="preserve"> 8000 Brugge</w:t>
            </w:r>
          </w:p>
        </w:tc>
      </w:tr>
      <w:tr w:rsidR="00181588" w:rsidRPr="007F61E3" w14:paraId="47624A17" w14:textId="77777777" w:rsidTr="006F239C">
        <w:trPr>
          <w:trHeight w:val="656"/>
        </w:trPr>
        <w:tc>
          <w:tcPr>
            <w:tcW w:w="2839" w:type="dxa"/>
            <w:vMerge/>
          </w:tcPr>
          <w:p w14:paraId="5D74122A" w14:textId="77777777" w:rsidR="00181588" w:rsidRPr="007F61E3" w:rsidRDefault="00181588" w:rsidP="00EE135B">
            <w:pPr>
              <w:pStyle w:val="Heading1"/>
              <w:numPr>
                <w:ilvl w:val="0"/>
                <w:numId w:val="0"/>
              </w:numPr>
              <w:outlineLvl w:val="0"/>
              <w:rPr>
                <w:lang w:val="fr-FR"/>
              </w:rPr>
            </w:pPr>
          </w:p>
        </w:tc>
        <w:tc>
          <w:tcPr>
            <w:tcW w:w="6800" w:type="dxa"/>
            <w:gridSpan w:val="2"/>
            <w:tcBorders>
              <w:top w:val="single" w:sz="24" w:space="0" w:color="FFC000"/>
            </w:tcBorders>
            <w:vAlign w:val="bottom"/>
          </w:tcPr>
          <w:p w14:paraId="48E9AB6D" w14:textId="77777777" w:rsidR="00181588" w:rsidRPr="008A3C7C" w:rsidRDefault="00181588" w:rsidP="002F1F10">
            <w:pPr>
              <w:pStyle w:val="MainFont"/>
              <w:jc w:val="center"/>
              <w:rPr>
                <w:sz w:val="22"/>
                <w:szCs w:val="24"/>
                <w:lang w:val="de-DE"/>
              </w:rPr>
            </w:pPr>
            <w:r w:rsidRPr="008A3C7C">
              <w:rPr>
                <w:sz w:val="22"/>
                <w:szCs w:val="24"/>
                <w:lang w:val="de-DE"/>
              </w:rPr>
              <w:t xml:space="preserve">Tel.: +32 496 20 03 67 </w:t>
            </w:r>
            <w:r w:rsidR="002F1F10" w:rsidRPr="007F61E3">
              <w:rPr>
                <w:sz w:val="22"/>
                <w:szCs w:val="24"/>
                <w:lang w:val="fr-FR"/>
              </w:rPr>
              <w:sym w:font="Wingdings" w:char="F09F"/>
            </w:r>
            <w:r w:rsidRPr="008A3C7C">
              <w:rPr>
                <w:sz w:val="22"/>
                <w:szCs w:val="24"/>
                <w:lang w:val="de-DE"/>
              </w:rPr>
              <w:t xml:space="preserve"> svenroelants@hotmail.com </w:t>
            </w:r>
            <w:r w:rsidR="002F1F10" w:rsidRPr="007F61E3">
              <w:rPr>
                <w:sz w:val="22"/>
                <w:szCs w:val="24"/>
                <w:lang w:val="fr-FR"/>
              </w:rPr>
              <w:sym w:font="Wingdings" w:char="F09F"/>
            </w:r>
            <w:r w:rsidRPr="008A3C7C">
              <w:rPr>
                <w:sz w:val="22"/>
                <w:szCs w:val="24"/>
                <w:lang w:val="de-DE"/>
              </w:rPr>
              <w:t xml:space="preserve"> www.svenroelants.com</w:t>
            </w:r>
          </w:p>
        </w:tc>
      </w:tr>
      <w:tr w:rsidR="00181588" w:rsidRPr="007F61E3" w14:paraId="2F661807" w14:textId="77777777" w:rsidTr="006F239C">
        <w:trPr>
          <w:trHeight w:val="480"/>
        </w:trPr>
        <w:tc>
          <w:tcPr>
            <w:tcW w:w="2839" w:type="dxa"/>
            <w:vMerge/>
          </w:tcPr>
          <w:p w14:paraId="20C137DD" w14:textId="77777777" w:rsidR="00181588" w:rsidRPr="008A3C7C" w:rsidRDefault="00181588" w:rsidP="00EE135B">
            <w:pPr>
              <w:pStyle w:val="Heading1"/>
              <w:numPr>
                <w:ilvl w:val="0"/>
                <w:numId w:val="0"/>
              </w:numPr>
              <w:outlineLvl w:val="0"/>
              <w:rPr>
                <w:lang w:val="de-DE"/>
              </w:rPr>
            </w:pPr>
          </w:p>
        </w:tc>
        <w:tc>
          <w:tcPr>
            <w:tcW w:w="6800" w:type="dxa"/>
            <w:gridSpan w:val="2"/>
          </w:tcPr>
          <w:p w14:paraId="2F88D527" w14:textId="77777777" w:rsidR="00181588" w:rsidRPr="007F61E3" w:rsidRDefault="00181588" w:rsidP="002F1F10">
            <w:pPr>
              <w:pStyle w:val="MainFont"/>
              <w:jc w:val="center"/>
              <w:rPr>
                <w:sz w:val="22"/>
                <w:szCs w:val="24"/>
                <w:lang w:val="fr-FR"/>
              </w:rPr>
            </w:pPr>
            <w:r w:rsidRPr="008A3C7C">
              <w:rPr>
                <w:sz w:val="22"/>
                <w:szCs w:val="24"/>
                <w:lang w:val="en-US"/>
              </w:rPr>
              <w:t xml:space="preserve">IBAN: BE09 0016 6895 8657 | BIC GEBABEBB | ON-nr. </w:t>
            </w:r>
            <w:r w:rsidRPr="007F61E3">
              <w:rPr>
                <w:sz w:val="22"/>
                <w:szCs w:val="24"/>
                <w:lang w:val="fr-FR"/>
              </w:rPr>
              <w:t>0844628983</w:t>
            </w:r>
          </w:p>
        </w:tc>
      </w:tr>
      <w:tr w:rsidR="00DD3751" w:rsidRPr="007F61E3" w14:paraId="21A4283A" w14:textId="77777777" w:rsidTr="008A05F8">
        <w:trPr>
          <w:trHeight w:val="469"/>
        </w:trPr>
        <w:tc>
          <w:tcPr>
            <w:tcW w:w="7593" w:type="dxa"/>
            <w:gridSpan w:val="2"/>
            <w:shd w:val="clear" w:color="auto" w:fill="auto"/>
            <w:vAlign w:val="bottom"/>
          </w:tcPr>
          <w:p w14:paraId="65718160" w14:textId="7FB5C770" w:rsidR="00DD3751" w:rsidRPr="007F61E3" w:rsidRDefault="008A05F8" w:rsidP="004E093B">
            <w:pPr>
              <w:spacing w:before="240" w:line="600" w:lineRule="exact"/>
              <w:jc w:val="right"/>
              <w:rPr>
                <w:sz w:val="100"/>
                <w:szCs w:val="100"/>
                <w:lang w:val="fr-FR"/>
              </w:rPr>
            </w:pPr>
            <w:r w:rsidRPr="007F61E3">
              <w:rPr>
                <w:sz w:val="100"/>
                <w:szCs w:val="100"/>
                <w:lang w:val="fr-FR"/>
              </w:rPr>
              <w:t>Fiche technique</w:t>
            </w:r>
            <w:r w:rsidR="00DD3751" w:rsidRPr="007F61E3">
              <w:rPr>
                <w:sz w:val="100"/>
                <w:szCs w:val="100"/>
                <w:lang w:val="fr-FR"/>
              </w:rPr>
              <w:br/>
            </w:r>
            <w:r w:rsidR="00DD3751" w:rsidRPr="007F61E3">
              <w:rPr>
                <w:color w:val="2E74B5" w:themeColor="accent5" w:themeShade="BF"/>
                <w:sz w:val="56"/>
                <w:szCs w:val="56"/>
                <w:lang w:val="fr-FR"/>
              </w:rPr>
              <w:t>Sierk Mobiel</w:t>
            </w:r>
          </w:p>
        </w:tc>
        <w:tc>
          <w:tcPr>
            <w:tcW w:w="2046" w:type="dxa"/>
          </w:tcPr>
          <w:p w14:paraId="7DEDAA1D" w14:textId="6725B952" w:rsidR="00DD3751" w:rsidRPr="007F61E3" w:rsidRDefault="00DD3751" w:rsidP="00DD3751">
            <w:pPr>
              <w:rPr>
                <w:sz w:val="100"/>
                <w:szCs w:val="100"/>
                <w:lang w:val="fr-FR"/>
              </w:rPr>
            </w:pPr>
            <w:r w:rsidRPr="007F61E3">
              <w:rPr>
                <w:noProof/>
                <w:lang w:val="fr-FR"/>
              </w:rPr>
              <w:drawing>
                <wp:inline distT="0" distB="0" distL="0" distR="0" wp14:anchorId="2D436824" wp14:editId="3FE37DB4">
                  <wp:extent cx="1152525" cy="1152525"/>
                  <wp:effectExtent l="0" t="0" r="9525" b="9525"/>
                  <wp:docPr id="5" name="Picture 5" descr="A picture containing man, photo, outdoor,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umb_sierk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8C7949" w14:textId="454D2AB4" w:rsidR="00DD3751" w:rsidRPr="007F61E3" w:rsidRDefault="00D2324E" w:rsidP="00710CB7">
      <w:pPr>
        <w:pStyle w:val="Heading2"/>
        <w:rPr>
          <w:lang w:val="fr-FR"/>
        </w:rPr>
      </w:pPr>
      <w:r>
        <w:rPr>
          <w:lang w:val="en-BE"/>
        </w:rPr>
        <w:t>E</w:t>
      </w:r>
      <w:r w:rsidRPr="00D2324E">
        <w:rPr>
          <w:lang w:val="en-BE"/>
        </w:rPr>
        <w:t>xigences pratiques</w:t>
      </w:r>
    </w:p>
    <w:p w14:paraId="6C15ADAC" w14:textId="77777777" w:rsidR="00DD3751" w:rsidRPr="007F61E3" w:rsidRDefault="00DD3751" w:rsidP="00DD3751">
      <w:pPr>
        <w:rPr>
          <w:lang w:val="fr-FR"/>
        </w:rPr>
      </w:pPr>
    </w:p>
    <w:p w14:paraId="29E91A10" w14:textId="0DD59BFB" w:rsidR="00DD3751" w:rsidRPr="007F61E3" w:rsidRDefault="004E093B" w:rsidP="004E093B">
      <w:pPr>
        <w:pStyle w:val="ListParagraph"/>
        <w:ind w:left="0"/>
        <w:jc w:val="center"/>
        <w:rPr>
          <w:lang w:val="fr-FR"/>
        </w:rPr>
      </w:pPr>
      <w:r w:rsidRPr="007F61E3">
        <w:rPr>
          <w:noProof/>
          <w:lang w:val="fr-FR"/>
        </w:rPr>
        <w:drawing>
          <wp:inline distT="0" distB="0" distL="0" distR="0" wp14:anchorId="56CDABA6" wp14:editId="0729BCFC">
            <wp:extent cx="5250184" cy="286396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lan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rcRect l="10303" t="8306" r="27873" b="24244"/>
                    <a:stretch/>
                  </pic:blipFill>
                  <pic:spPr bwMode="auto">
                    <a:xfrm>
                      <a:off x="0" y="0"/>
                      <a:ext cx="5289309" cy="2885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2E6664" w14:textId="77777777" w:rsidR="004E093B" w:rsidRPr="007F61E3" w:rsidRDefault="004E093B" w:rsidP="004E093B">
      <w:pPr>
        <w:pStyle w:val="ListParagraph"/>
        <w:ind w:left="1080"/>
        <w:rPr>
          <w:sz w:val="22"/>
          <w:szCs w:val="24"/>
          <w:lang w:val="fr-FR"/>
        </w:rPr>
      </w:pPr>
    </w:p>
    <w:p w14:paraId="44A7D857" w14:textId="5158DCDD" w:rsidR="008A05F8" w:rsidRPr="007F61E3" w:rsidRDefault="008A05F8" w:rsidP="00DD3751">
      <w:pPr>
        <w:pStyle w:val="ListParagraph"/>
        <w:numPr>
          <w:ilvl w:val="0"/>
          <w:numId w:val="18"/>
        </w:numPr>
        <w:rPr>
          <w:sz w:val="22"/>
          <w:szCs w:val="24"/>
          <w:lang w:val="fr-FR"/>
        </w:rPr>
      </w:pPr>
      <w:r w:rsidRPr="007F61E3">
        <w:rPr>
          <w:sz w:val="22"/>
          <w:szCs w:val="24"/>
          <w:lang w:val="fr-FR"/>
        </w:rPr>
        <w:t>Passage d'au moins 1,1 mètre</w:t>
      </w:r>
      <w:r w:rsidR="005D7190">
        <w:rPr>
          <w:sz w:val="22"/>
          <w:szCs w:val="24"/>
          <w:lang w:val="en-BE"/>
        </w:rPr>
        <w:t xml:space="preserve"> de lar</w:t>
      </w:r>
      <w:bookmarkStart w:id="0" w:name="_GoBack"/>
      <w:bookmarkEnd w:id="0"/>
      <w:r w:rsidR="005D7190">
        <w:rPr>
          <w:sz w:val="22"/>
          <w:szCs w:val="24"/>
          <w:lang w:val="en-BE"/>
        </w:rPr>
        <w:t>ge</w:t>
      </w:r>
      <w:r w:rsidRPr="007F61E3">
        <w:rPr>
          <w:sz w:val="22"/>
          <w:szCs w:val="24"/>
          <w:lang w:val="fr-FR"/>
        </w:rPr>
        <w:t>, sans escalier.</w:t>
      </w:r>
    </w:p>
    <w:p w14:paraId="239EC41F" w14:textId="77777777" w:rsidR="008A05F8" w:rsidRPr="007F61E3" w:rsidRDefault="008A05F8" w:rsidP="00DD3751">
      <w:pPr>
        <w:pStyle w:val="ListParagraph"/>
        <w:numPr>
          <w:ilvl w:val="0"/>
          <w:numId w:val="18"/>
        </w:numPr>
        <w:rPr>
          <w:sz w:val="22"/>
          <w:szCs w:val="24"/>
          <w:lang w:val="fr-FR"/>
        </w:rPr>
      </w:pPr>
      <w:r w:rsidRPr="007F61E3">
        <w:rPr>
          <w:sz w:val="22"/>
          <w:szCs w:val="24"/>
          <w:lang w:val="fr-FR"/>
        </w:rPr>
        <w:t>La surface de jeu A doit être suffisamment spacieuse pour que le Sierk Mobiel puisse manœuvrer : au moins 6 x 6 mètres, de préférence à l'extérieur.</w:t>
      </w:r>
      <w:r w:rsidR="00DD3751" w:rsidRPr="007F61E3">
        <w:rPr>
          <w:sz w:val="22"/>
          <w:szCs w:val="24"/>
          <w:lang w:val="fr-FR"/>
        </w:rPr>
        <w:br/>
      </w:r>
      <w:r w:rsidRPr="007F61E3">
        <w:rPr>
          <w:sz w:val="22"/>
          <w:szCs w:val="24"/>
          <w:lang w:val="fr-FR"/>
        </w:rPr>
        <w:t xml:space="preserve">La surface doit être </w:t>
      </w:r>
      <w:r w:rsidRPr="00B23FE8">
        <w:rPr>
          <w:b/>
          <w:bCs/>
          <w:sz w:val="22"/>
          <w:szCs w:val="24"/>
          <w:lang w:val="fr-FR"/>
        </w:rPr>
        <w:t>plane</w:t>
      </w:r>
      <w:r w:rsidRPr="007F61E3">
        <w:rPr>
          <w:sz w:val="22"/>
          <w:szCs w:val="24"/>
          <w:lang w:val="fr-FR"/>
        </w:rPr>
        <w:t xml:space="preserve"> et </w:t>
      </w:r>
      <w:r w:rsidRPr="00B23FE8">
        <w:rPr>
          <w:b/>
          <w:bCs/>
          <w:sz w:val="22"/>
          <w:szCs w:val="24"/>
          <w:lang w:val="fr-FR"/>
        </w:rPr>
        <w:t>non inclinée</w:t>
      </w:r>
      <w:r w:rsidRPr="007F61E3">
        <w:rPr>
          <w:sz w:val="22"/>
          <w:szCs w:val="24"/>
          <w:lang w:val="fr-FR"/>
        </w:rPr>
        <w:t>.</w:t>
      </w:r>
    </w:p>
    <w:p w14:paraId="7A0B4DDC" w14:textId="77777777" w:rsidR="008A05F8" w:rsidRPr="007F61E3" w:rsidRDefault="008A05F8" w:rsidP="00DD3751">
      <w:pPr>
        <w:pStyle w:val="ListParagraph"/>
        <w:numPr>
          <w:ilvl w:val="0"/>
          <w:numId w:val="18"/>
        </w:numPr>
        <w:rPr>
          <w:sz w:val="22"/>
          <w:szCs w:val="24"/>
          <w:lang w:val="fr-FR"/>
        </w:rPr>
      </w:pPr>
      <w:r w:rsidRPr="007F61E3">
        <w:rPr>
          <w:sz w:val="22"/>
          <w:szCs w:val="24"/>
          <w:lang w:val="fr-FR"/>
        </w:rPr>
        <w:t>Une performance sur l'herbe est possible, mais il doit être possible de conduire un véhicule de type kart.</w:t>
      </w:r>
    </w:p>
    <w:p w14:paraId="7814902F" w14:textId="77777777" w:rsidR="008A05F8" w:rsidRPr="007F61E3" w:rsidRDefault="008A05F8" w:rsidP="00DD3751">
      <w:pPr>
        <w:pStyle w:val="ListParagraph"/>
        <w:numPr>
          <w:ilvl w:val="0"/>
          <w:numId w:val="18"/>
        </w:numPr>
        <w:rPr>
          <w:sz w:val="22"/>
          <w:szCs w:val="24"/>
          <w:lang w:val="fr-FR"/>
        </w:rPr>
      </w:pPr>
      <w:r w:rsidRPr="007F61E3">
        <w:rPr>
          <w:sz w:val="22"/>
          <w:szCs w:val="24"/>
          <w:lang w:val="fr-FR"/>
        </w:rPr>
        <w:t xml:space="preserve">Pour la performance (terrain de jeu B), une surface minimale de 1 m² est requise, qui est </w:t>
      </w:r>
      <w:r w:rsidRPr="00B23FE8">
        <w:rPr>
          <w:b/>
          <w:bCs/>
          <w:sz w:val="22"/>
          <w:szCs w:val="24"/>
          <w:lang w:val="fr-FR"/>
        </w:rPr>
        <w:t>plane</w:t>
      </w:r>
      <w:r w:rsidRPr="007F61E3">
        <w:rPr>
          <w:sz w:val="22"/>
          <w:szCs w:val="24"/>
          <w:lang w:val="fr-FR"/>
        </w:rPr>
        <w:t xml:space="preserve"> et </w:t>
      </w:r>
      <w:r w:rsidRPr="00B23FE8">
        <w:rPr>
          <w:b/>
          <w:bCs/>
          <w:sz w:val="22"/>
          <w:szCs w:val="24"/>
          <w:lang w:val="fr-FR"/>
        </w:rPr>
        <w:t>pavée</w:t>
      </w:r>
      <w:r w:rsidRPr="007F61E3">
        <w:rPr>
          <w:sz w:val="22"/>
          <w:szCs w:val="24"/>
          <w:lang w:val="fr-FR"/>
        </w:rPr>
        <w:t>. Il peut s'agir d'une plate-forme en bois ou d'un élément de scène (si la surface de jeu A n'est pas pavée).</w:t>
      </w:r>
    </w:p>
    <w:p w14:paraId="365CE263" w14:textId="13A507CC" w:rsidR="00DD3751" w:rsidRPr="007F61E3" w:rsidRDefault="008A05F8" w:rsidP="00DD3751">
      <w:pPr>
        <w:pStyle w:val="ListParagraph"/>
        <w:numPr>
          <w:ilvl w:val="0"/>
          <w:numId w:val="18"/>
        </w:numPr>
        <w:rPr>
          <w:sz w:val="22"/>
          <w:szCs w:val="24"/>
          <w:lang w:val="fr-FR"/>
        </w:rPr>
      </w:pPr>
      <w:r w:rsidRPr="007F61E3">
        <w:rPr>
          <w:sz w:val="22"/>
          <w:szCs w:val="24"/>
          <w:lang w:val="fr-FR"/>
        </w:rPr>
        <w:t>Il doit avoir une hauteur minimale de 3,5 mètres.</w:t>
      </w:r>
    </w:p>
    <w:p w14:paraId="6FFBB581" w14:textId="77777777" w:rsidR="00DD3751" w:rsidRPr="007F61E3" w:rsidRDefault="00DD3751" w:rsidP="00710CB7">
      <w:pPr>
        <w:pStyle w:val="Heading2"/>
        <w:rPr>
          <w:lang w:val="fr-FR"/>
        </w:rPr>
      </w:pPr>
      <w:r w:rsidRPr="007F61E3">
        <w:rPr>
          <w:lang w:val="fr-FR"/>
        </w:rPr>
        <w:t xml:space="preserve">Extra </w:t>
      </w:r>
    </w:p>
    <w:p w14:paraId="28A4FED1" w14:textId="77777777" w:rsidR="008A05F8" w:rsidRPr="007F61E3" w:rsidRDefault="008A05F8" w:rsidP="00DD3751">
      <w:pPr>
        <w:pStyle w:val="ListParagraph"/>
        <w:numPr>
          <w:ilvl w:val="0"/>
          <w:numId w:val="18"/>
        </w:numPr>
        <w:rPr>
          <w:sz w:val="22"/>
          <w:szCs w:val="24"/>
          <w:lang w:val="fr-FR"/>
        </w:rPr>
      </w:pPr>
      <w:r w:rsidRPr="007F61E3">
        <w:rPr>
          <w:sz w:val="22"/>
          <w:szCs w:val="24"/>
          <w:lang w:val="fr-FR"/>
        </w:rPr>
        <w:t>L'acte est prévu comme une surprise. Avant le spectacle, il doit donc y avoir un endroit où le Sierk Mobiel peut être rangé (</w:t>
      </w:r>
      <w:r w:rsidRPr="00B23FE8">
        <w:rPr>
          <w:b/>
          <w:bCs/>
          <w:sz w:val="22"/>
          <w:szCs w:val="24"/>
          <w:lang w:val="fr-FR"/>
        </w:rPr>
        <w:t>coulisse</w:t>
      </w:r>
      <w:r w:rsidRPr="007F61E3">
        <w:rPr>
          <w:sz w:val="22"/>
          <w:szCs w:val="24"/>
          <w:lang w:val="fr-FR"/>
        </w:rPr>
        <w:t>), de préférence derrière un coin, non loin du lieu de la représentation.</w:t>
      </w:r>
    </w:p>
    <w:p w14:paraId="06CDFDE0" w14:textId="77777777" w:rsidR="008A05F8" w:rsidRPr="007F61E3" w:rsidRDefault="008A05F8" w:rsidP="00DD3751">
      <w:pPr>
        <w:pStyle w:val="ListParagraph"/>
        <w:numPr>
          <w:ilvl w:val="0"/>
          <w:numId w:val="18"/>
        </w:numPr>
        <w:rPr>
          <w:sz w:val="22"/>
          <w:szCs w:val="24"/>
          <w:lang w:val="fr-FR"/>
        </w:rPr>
      </w:pPr>
      <w:r w:rsidRPr="00B23FE8">
        <w:rPr>
          <w:b/>
          <w:bCs/>
          <w:sz w:val="22"/>
          <w:szCs w:val="24"/>
          <w:lang w:val="fr-FR"/>
        </w:rPr>
        <w:t>Sièges</w:t>
      </w:r>
      <w:r w:rsidRPr="007F61E3">
        <w:rPr>
          <w:sz w:val="22"/>
          <w:szCs w:val="24"/>
          <w:lang w:val="fr-FR"/>
        </w:rPr>
        <w:t xml:space="preserve"> pour le public (sol, tapis, chaises, bancs, ...)</w:t>
      </w:r>
    </w:p>
    <w:p w14:paraId="3C62D1C0" w14:textId="2697807A" w:rsidR="00DD3751" w:rsidRPr="007F61E3" w:rsidRDefault="008A05F8" w:rsidP="008A05F8">
      <w:pPr>
        <w:pStyle w:val="ListParagraph"/>
        <w:numPr>
          <w:ilvl w:val="0"/>
          <w:numId w:val="18"/>
        </w:numPr>
        <w:rPr>
          <w:sz w:val="22"/>
          <w:szCs w:val="24"/>
          <w:lang w:val="fr-FR"/>
        </w:rPr>
      </w:pPr>
      <w:r w:rsidRPr="007F61E3">
        <w:rPr>
          <w:sz w:val="22"/>
          <w:szCs w:val="24"/>
          <w:lang w:val="fr-FR"/>
        </w:rPr>
        <w:t xml:space="preserve">Une installation musicale sera apportée pour la représentation ; elle ne doit pas être fournie par l'organisateur. </w:t>
      </w:r>
    </w:p>
    <w:p w14:paraId="36157A9B" w14:textId="7EF33858" w:rsidR="00DD3751" w:rsidRPr="007F61E3" w:rsidRDefault="008A05F8" w:rsidP="00710CB7">
      <w:pPr>
        <w:pStyle w:val="Heading2"/>
        <w:rPr>
          <w:lang w:val="fr-FR"/>
        </w:rPr>
      </w:pPr>
      <w:r w:rsidRPr="007F61E3">
        <w:rPr>
          <w:lang w:val="fr-FR"/>
        </w:rPr>
        <w:t>La performance</w:t>
      </w:r>
    </w:p>
    <w:p w14:paraId="2B3124AD" w14:textId="7B029CE0" w:rsidR="00DD3751" w:rsidRPr="007F61E3" w:rsidRDefault="008A05F8" w:rsidP="008A05F8">
      <w:pPr>
        <w:pStyle w:val="ListParagraph"/>
        <w:numPr>
          <w:ilvl w:val="0"/>
          <w:numId w:val="18"/>
        </w:numPr>
        <w:rPr>
          <w:sz w:val="22"/>
          <w:szCs w:val="24"/>
          <w:lang w:val="fr-FR"/>
        </w:rPr>
      </w:pPr>
      <w:r w:rsidRPr="007F61E3">
        <w:rPr>
          <w:sz w:val="22"/>
          <w:szCs w:val="24"/>
          <w:lang w:val="fr-FR"/>
        </w:rPr>
        <w:t>30 minutes par 1 acteur</w:t>
      </w:r>
    </w:p>
    <w:sectPr w:rsidR="00DD3751" w:rsidRPr="007F61E3" w:rsidSect="004E093B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15906" w14:textId="77777777" w:rsidR="008060FE" w:rsidRDefault="008060FE" w:rsidP="00CE5FD0">
      <w:pPr>
        <w:spacing w:after="0" w:line="240" w:lineRule="auto"/>
      </w:pPr>
      <w:r>
        <w:separator/>
      </w:r>
    </w:p>
  </w:endnote>
  <w:endnote w:type="continuationSeparator" w:id="0">
    <w:p w14:paraId="535002BA" w14:textId="77777777" w:rsidR="008060FE" w:rsidRDefault="008060FE" w:rsidP="00CE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088E6" w14:textId="77777777" w:rsidR="00094BCE" w:rsidRPr="00094BCE" w:rsidRDefault="00094BCE" w:rsidP="00094BCE">
    <w:pPr>
      <w:pStyle w:val="Footer"/>
      <w:jc w:val="right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>/</w:t>
    </w:r>
    <w:r>
      <w:rPr>
        <w:noProof/>
        <w:lang w:val="en-US"/>
      </w:rPr>
      <w:fldChar w:fldCharType="begin"/>
    </w:r>
    <w:r>
      <w:rPr>
        <w:noProof/>
        <w:lang w:val="en-US"/>
      </w:rPr>
      <w:instrText xml:space="preserve"> DOCPROPERTY  Pages  \* MERGEFORMAT </w:instrText>
    </w:r>
    <w:r>
      <w:rPr>
        <w:noProof/>
        <w:lang w:val="en-US"/>
      </w:rPr>
      <w:fldChar w:fldCharType="separate"/>
    </w:r>
    <w:r w:rsidR="003D0433">
      <w:rPr>
        <w:noProof/>
        <w:lang w:val="en-US"/>
      </w:rPr>
      <w:t>2</w:t>
    </w:r>
    <w:r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0C34E" w14:textId="77777777" w:rsidR="008060FE" w:rsidRDefault="008060FE" w:rsidP="00CE5FD0">
      <w:pPr>
        <w:spacing w:after="0" w:line="240" w:lineRule="auto"/>
      </w:pPr>
      <w:r>
        <w:separator/>
      </w:r>
    </w:p>
  </w:footnote>
  <w:footnote w:type="continuationSeparator" w:id="0">
    <w:p w14:paraId="76512D68" w14:textId="77777777" w:rsidR="008060FE" w:rsidRDefault="008060FE" w:rsidP="00CE5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73F4"/>
    <w:multiLevelType w:val="hybridMultilevel"/>
    <w:tmpl w:val="44C6CC4A"/>
    <w:lvl w:ilvl="0" w:tplc="8B664EA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91F95"/>
    <w:multiLevelType w:val="hybridMultilevel"/>
    <w:tmpl w:val="84B47DA8"/>
    <w:lvl w:ilvl="0" w:tplc="EBDE2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3F292E"/>
    <w:multiLevelType w:val="hybridMultilevel"/>
    <w:tmpl w:val="D3CE2AD0"/>
    <w:lvl w:ilvl="0" w:tplc="EBDE29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4F4A9E"/>
    <w:multiLevelType w:val="hybridMultilevel"/>
    <w:tmpl w:val="86CE0E90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4371D1"/>
    <w:multiLevelType w:val="hybridMultilevel"/>
    <w:tmpl w:val="77D2570C"/>
    <w:lvl w:ilvl="0" w:tplc="8B664EA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5D63C3"/>
    <w:multiLevelType w:val="hybridMultilevel"/>
    <w:tmpl w:val="0DC6C24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80298D"/>
    <w:multiLevelType w:val="hybridMultilevel"/>
    <w:tmpl w:val="ACFCADD8"/>
    <w:lvl w:ilvl="0" w:tplc="E0D25630">
      <w:start w:val="1"/>
      <w:numFmt w:val="upperLetter"/>
      <w:pStyle w:val="Heading1"/>
      <w:lvlText w:val="%1."/>
      <w:lvlJc w:val="lef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591E41"/>
    <w:multiLevelType w:val="hybridMultilevel"/>
    <w:tmpl w:val="19F65D3A"/>
    <w:lvl w:ilvl="0" w:tplc="8B664E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D7005"/>
    <w:multiLevelType w:val="hybridMultilevel"/>
    <w:tmpl w:val="8B90A684"/>
    <w:lvl w:ilvl="0" w:tplc="8B664E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760CC"/>
    <w:multiLevelType w:val="hybridMultilevel"/>
    <w:tmpl w:val="63C4B87C"/>
    <w:lvl w:ilvl="0" w:tplc="8B664EA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07CBD"/>
    <w:multiLevelType w:val="hybridMultilevel"/>
    <w:tmpl w:val="272896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D622D"/>
    <w:multiLevelType w:val="hybridMultilevel"/>
    <w:tmpl w:val="223EEE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816E0"/>
    <w:multiLevelType w:val="hybridMultilevel"/>
    <w:tmpl w:val="272896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90605"/>
    <w:multiLevelType w:val="hybridMultilevel"/>
    <w:tmpl w:val="300CC38C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EF78E1"/>
    <w:multiLevelType w:val="hybridMultilevel"/>
    <w:tmpl w:val="4516B18E"/>
    <w:lvl w:ilvl="0" w:tplc="EBDE2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852BF1"/>
    <w:multiLevelType w:val="hybridMultilevel"/>
    <w:tmpl w:val="0AC0A1A4"/>
    <w:lvl w:ilvl="0" w:tplc="BA10A3A0">
      <w:start w:val="1"/>
      <w:numFmt w:val="decimal"/>
      <w:pStyle w:val="Heading2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EE6739"/>
    <w:multiLevelType w:val="hybridMultilevel"/>
    <w:tmpl w:val="88FEF4C4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0823E9"/>
    <w:multiLevelType w:val="hybridMultilevel"/>
    <w:tmpl w:val="D146279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4"/>
  </w:num>
  <w:num w:numId="5">
    <w:abstractNumId w:val="8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7"/>
  </w:num>
  <w:num w:numId="12">
    <w:abstractNumId w:val="17"/>
  </w:num>
  <w:num w:numId="13">
    <w:abstractNumId w:val="3"/>
  </w:num>
  <w:num w:numId="14">
    <w:abstractNumId w:val="16"/>
  </w:num>
  <w:num w:numId="15">
    <w:abstractNumId w:val="13"/>
  </w:num>
  <w:num w:numId="16">
    <w:abstractNumId w:val="9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33"/>
    <w:rsid w:val="0002691B"/>
    <w:rsid w:val="0005036C"/>
    <w:rsid w:val="00094BCE"/>
    <w:rsid w:val="000A44F4"/>
    <w:rsid w:val="000B1596"/>
    <w:rsid w:val="000B1D8C"/>
    <w:rsid w:val="000E2063"/>
    <w:rsid w:val="00121060"/>
    <w:rsid w:val="00176D41"/>
    <w:rsid w:val="00181588"/>
    <w:rsid w:val="00181F18"/>
    <w:rsid w:val="001B4296"/>
    <w:rsid w:val="001E4A1C"/>
    <w:rsid w:val="002128D7"/>
    <w:rsid w:val="002452DF"/>
    <w:rsid w:val="00266FAB"/>
    <w:rsid w:val="00296112"/>
    <w:rsid w:val="002C5ABA"/>
    <w:rsid w:val="002F1F10"/>
    <w:rsid w:val="00345359"/>
    <w:rsid w:val="003707BF"/>
    <w:rsid w:val="003739A4"/>
    <w:rsid w:val="003B4BA2"/>
    <w:rsid w:val="003D0433"/>
    <w:rsid w:val="003E6795"/>
    <w:rsid w:val="0040580C"/>
    <w:rsid w:val="004B6F56"/>
    <w:rsid w:val="004C4889"/>
    <w:rsid w:val="004E093B"/>
    <w:rsid w:val="004E6863"/>
    <w:rsid w:val="00521543"/>
    <w:rsid w:val="0052342C"/>
    <w:rsid w:val="005D7190"/>
    <w:rsid w:val="006C1398"/>
    <w:rsid w:val="006D638C"/>
    <w:rsid w:val="006F239C"/>
    <w:rsid w:val="00702D05"/>
    <w:rsid w:val="00710CB7"/>
    <w:rsid w:val="00762EE3"/>
    <w:rsid w:val="007E259B"/>
    <w:rsid w:val="007E4B8F"/>
    <w:rsid w:val="007F61E3"/>
    <w:rsid w:val="007F645A"/>
    <w:rsid w:val="008060FE"/>
    <w:rsid w:val="00813483"/>
    <w:rsid w:val="0083696A"/>
    <w:rsid w:val="00877C7B"/>
    <w:rsid w:val="008A05F8"/>
    <w:rsid w:val="008A3C7C"/>
    <w:rsid w:val="008A6026"/>
    <w:rsid w:val="008C34B3"/>
    <w:rsid w:val="008C7A96"/>
    <w:rsid w:val="008D520F"/>
    <w:rsid w:val="00936A49"/>
    <w:rsid w:val="0095045B"/>
    <w:rsid w:val="0095484F"/>
    <w:rsid w:val="0097297C"/>
    <w:rsid w:val="009A4F1B"/>
    <w:rsid w:val="009C1D19"/>
    <w:rsid w:val="009F4187"/>
    <w:rsid w:val="00A51A1A"/>
    <w:rsid w:val="00A52127"/>
    <w:rsid w:val="00AC330F"/>
    <w:rsid w:val="00B23FE8"/>
    <w:rsid w:val="00B35397"/>
    <w:rsid w:val="00BE782D"/>
    <w:rsid w:val="00C23F83"/>
    <w:rsid w:val="00C52536"/>
    <w:rsid w:val="00C54839"/>
    <w:rsid w:val="00C64EA3"/>
    <w:rsid w:val="00C74941"/>
    <w:rsid w:val="00CC276E"/>
    <w:rsid w:val="00CE5FD0"/>
    <w:rsid w:val="00D2324E"/>
    <w:rsid w:val="00D543BA"/>
    <w:rsid w:val="00D678BB"/>
    <w:rsid w:val="00D7033D"/>
    <w:rsid w:val="00D711A1"/>
    <w:rsid w:val="00DD3751"/>
    <w:rsid w:val="00DE60DA"/>
    <w:rsid w:val="00DF647B"/>
    <w:rsid w:val="00E10143"/>
    <w:rsid w:val="00E84C91"/>
    <w:rsid w:val="00EC40F5"/>
    <w:rsid w:val="00EE135B"/>
    <w:rsid w:val="00EE57BB"/>
    <w:rsid w:val="00FC5177"/>
    <w:rsid w:val="00FD58AE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5BDAC"/>
  <w15:chartTrackingRefBased/>
  <w15:docId w15:val="{AAC4F646-197D-4E13-84FB-58482291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397"/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35B"/>
    <w:pPr>
      <w:keepNext/>
      <w:keepLines/>
      <w:numPr>
        <w:numId w:val="2"/>
      </w:numPr>
      <w:shd w:val="clear" w:color="auto" w:fill="FFC000" w:themeFill="accent4"/>
      <w:spacing w:before="600" w:after="0"/>
      <w:ind w:left="357" w:hanging="357"/>
      <w:outlineLvl w:val="0"/>
    </w:pPr>
    <w:rPr>
      <w:rFonts w:ascii="Arial" w:eastAsiaTheme="majorEastAsia" w:hAnsi="Arial" w:cs="Arial"/>
      <w:b/>
      <w:bCs/>
      <w:color w:val="000000" w:themeColor="text1"/>
      <w:sz w:val="28"/>
      <w:szCs w:val="24"/>
      <w:lang w:val="nl-NL"/>
    </w:rPr>
  </w:style>
  <w:style w:type="paragraph" w:styleId="Heading2">
    <w:name w:val="heading 2"/>
    <w:basedOn w:val="Normal"/>
    <w:next w:val="Normal"/>
    <w:link w:val="Heading2Char"/>
    <w:qFormat/>
    <w:rsid w:val="00710CB7"/>
    <w:pPr>
      <w:keepNext/>
      <w:keepLines/>
      <w:numPr>
        <w:numId w:val="17"/>
      </w:numPr>
      <w:shd w:val="clear" w:color="auto" w:fill="FFC000" w:themeFill="accent4"/>
      <w:spacing w:before="360" w:after="0"/>
      <w:ind w:left="357" w:hanging="357"/>
      <w:outlineLvl w:val="1"/>
    </w:pPr>
    <w:rPr>
      <w:rFonts w:ascii="Arial" w:eastAsia="Times New Roman" w:hAnsi="Arial" w:cs="Arial"/>
      <w:b/>
      <w:bCs/>
      <w:sz w:val="28"/>
      <w:szCs w:val="28"/>
      <w:lang w:val="en-US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60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02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128D7"/>
    <w:rPr>
      <w:color w:val="808080"/>
    </w:rPr>
  </w:style>
  <w:style w:type="table" w:styleId="TableGridLight">
    <w:name w:val="Grid Table Light"/>
    <w:basedOn w:val="TableNormal"/>
    <w:uiPriority w:val="40"/>
    <w:rsid w:val="00DF64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CE5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FD0"/>
  </w:style>
  <w:style w:type="paragraph" w:styleId="Footer">
    <w:name w:val="footer"/>
    <w:basedOn w:val="Normal"/>
    <w:link w:val="FooterChar"/>
    <w:uiPriority w:val="99"/>
    <w:unhideWhenUsed/>
    <w:rsid w:val="00CE5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FD0"/>
  </w:style>
  <w:style w:type="paragraph" w:customStyle="1" w:styleId="HeadingAddress">
    <w:name w:val="HeadingAddress"/>
    <w:basedOn w:val="Normal"/>
    <w:qFormat/>
    <w:rsid w:val="00345359"/>
    <w:pPr>
      <w:spacing w:after="0" w:line="240" w:lineRule="auto"/>
    </w:pPr>
    <w:rPr>
      <w:b/>
      <w:bCs/>
      <w:sz w:val="16"/>
      <w:szCs w:val="16"/>
      <w:lang w:val="nl-NL"/>
    </w:rPr>
  </w:style>
  <w:style w:type="paragraph" w:customStyle="1" w:styleId="HeadingMain">
    <w:name w:val="HeadingMain"/>
    <w:basedOn w:val="Normal"/>
    <w:qFormat/>
    <w:rsid w:val="00345359"/>
    <w:pPr>
      <w:spacing w:after="0" w:line="240" w:lineRule="auto"/>
    </w:pPr>
    <w:rPr>
      <w:sz w:val="16"/>
      <w:szCs w:val="16"/>
      <w:lang w:val="nl-NL"/>
    </w:rPr>
  </w:style>
  <w:style w:type="paragraph" w:customStyle="1" w:styleId="NormalBold">
    <w:name w:val="NormalBold"/>
    <w:basedOn w:val="Normal"/>
    <w:qFormat/>
    <w:rsid w:val="00C52536"/>
    <w:rPr>
      <w:b/>
      <w:bCs/>
      <w:lang w:val="en-US"/>
    </w:rPr>
  </w:style>
  <w:style w:type="paragraph" w:customStyle="1" w:styleId="TableSum">
    <w:name w:val="TableSum"/>
    <w:basedOn w:val="Normal"/>
    <w:qFormat/>
    <w:rsid w:val="00C52536"/>
    <w:pPr>
      <w:spacing w:after="0" w:line="240" w:lineRule="auto"/>
    </w:pPr>
    <w:rPr>
      <w:rFonts w:ascii="Arial" w:hAnsi="Arial" w:cs="Arial"/>
      <w:b/>
      <w:bCs/>
      <w:color w:val="FFFFFF" w:themeColor="background1"/>
      <w:szCs w:val="24"/>
      <w:lang w:val="en-US"/>
    </w:rPr>
  </w:style>
  <w:style w:type="paragraph" w:customStyle="1" w:styleId="Remark">
    <w:name w:val="Remark"/>
    <w:basedOn w:val="Normal"/>
    <w:qFormat/>
    <w:rsid w:val="00C52536"/>
    <w:rPr>
      <w:i/>
      <w:iCs/>
      <w:sz w:val="18"/>
      <w:szCs w:val="18"/>
      <w:lang w:val="nl-NL"/>
    </w:rPr>
  </w:style>
  <w:style w:type="paragraph" w:styleId="Subtitle">
    <w:name w:val="Subtitle"/>
    <w:basedOn w:val="Normal"/>
    <w:link w:val="SubtitleChar"/>
    <w:qFormat/>
    <w:rsid w:val="0005036C"/>
    <w:pPr>
      <w:spacing w:after="60" w:line="240" w:lineRule="auto"/>
      <w:jc w:val="center"/>
      <w:outlineLvl w:val="1"/>
    </w:pPr>
    <w:rPr>
      <w:rFonts w:ascii="Arial" w:eastAsia="Times New Roman" w:hAnsi="Arial" w:cs="Arial"/>
      <w:szCs w:val="24"/>
      <w:lang w:val="nl-NL" w:eastAsia="nl-NL"/>
    </w:rPr>
  </w:style>
  <w:style w:type="character" w:customStyle="1" w:styleId="SubtitleChar">
    <w:name w:val="Subtitle Char"/>
    <w:basedOn w:val="DefaultParagraphFont"/>
    <w:link w:val="Subtitle"/>
    <w:rsid w:val="0005036C"/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MainFont">
    <w:name w:val="MainFont"/>
    <w:basedOn w:val="Subtitle"/>
    <w:qFormat/>
    <w:rsid w:val="00B35397"/>
    <w:pPr>
      <w:jc w:val="left"/>
    </w:pPr>
    <w:rPr>
      <w:rFonts w:ascii="Arial Narrow" w:hAnsi="Arial Narrow"/>
      <w:szCs w:val="22"/>
    </w:rPr>
  </w:style>
  <w:style w:type="character" w:customStyle="1" w:styleId="BoldUnderlined">
    <w:name w:val="BoldUnderlined"/>
    <w:basedOn w:val="DefaultParagraphFont"/>
    <w:uiPriority w:val="1"/>
    <w:qFormat/>
    <w:rsid w:val="0005036C"/>
    <w:rPr>
      <w:b/>
      <w:bCs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135B"/>
    <w:rPr>
      <w:rFonts w:ascii="Arial" w:eastAsiaTheme="majorEastAsia" w:hAnsi="Arial" w:cs="Arial"/>
      <w:b/>
      <w:bCs/>
      <w:color w:val="000000" w:themeColor="text1"/>
      <w:sz w:val="28"/>
      <w:szCs w:val="24"/>
      <w:shd w:val="clear" w:color="auto" w:fill="FFC000" w:themeFill="accent4"/>
      <w:lang w:val="nl-NL"/>
    </w:rPr>
  </w:style>
  <w:style w:type="paragraph" w:styleId="BodyText">
    <w:name w:val="Body Text"/>
    <w:basedOn w:val="Normal"/>
    <w:link w:val="BodyTextChar"/>
    <w:rsid w:val="0005036C"/>
    <w:pPr>
      <w:spacing w:after="12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customStyle="1" w:styleId="BodyTextChar">
    <w:name w:val="Body Text Char"/>
    <w:basedOn w:val="DefaultParagraphFont"/>
    <w:link w:val="BodyText"/>
    <w:rsid w:val="0005036C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ormalIndent">
    <w:name w:val="NormalIndent"/>
    <w:basedOn w:val="Normal"/>
    <w:qFormat/>
    <w:rsid w:val="006F239C"/>
    <w:pPr>
      <w:ind w:left="360"/>
    </w:pPr>
    <w:rPr>
      <w:rFonts w:asciiTheme="majorHAnsi" w:hAnsiTheme="majorHAnsi" w:cstheme="majorHAns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2106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10CB7"/>
    <w:rPr>
      <w:rFonts w:ascii="Arial" w:eastAsia="Times New Roman" w:hAnsi="Arial" w:cs="Arial"/>
      <w:b/>
      <w:bCs/>
      <w:sz w:val="28"/>
      <w:szCs w:val="28"/>
      <w:shd w:val="clear" w:color="auto" w:fill="FFC000" w:themeFill="accent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2D\2020_DOC_Facturen\Contract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FA1E5-B9A4-4270-8302-AB1196FD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Contract02.dotx</Template>
  <TotalTime>24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Leveugle</dc:creator>
  <cp:keywords/>
  <dc:description/>
  <cp:lastModifiedBy>Dimitri Leveugle</cp:lastModifiedBy>
  <cp:revision>11</cp:revision>
  <cp:lastPrinted>2020-01-15T23:02:00Z</cp:lastPrinted>
  <dcterms:created xsi:type="dcterms:W3CDTF">2020-01-19T04:42:00Z</dcterms:created>
  <dcterms:modified xsi:type="dcterms:W3CDTF">2020-04-04T20:04:00Z</dcterms:modified>
</cp:coreProperties>
</file>